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4" w:rsidRPr="000D3141" w:rsidRDefault="00B04AA4" w:rsidP="00B04AA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04AA4" w:rsidRDefault="00B04AA4" w:rsidP="00B04AA4">
      <w:pPr>
        <w:ind w:left="720"/>
        <w:jc w:val="center"/>
        <w:rPr>
          <w:b/>
          <w:szCs w:val="24"/>
        </w:rPr>
      </w:pPr>
    </w:p>
    <w:p w:rsidR="00B04AA4" w:rsidRPr="008C222B" w:rsidRDefault="00B04AA4" w:rsidP="00B04AA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18</w:t>
      </w:r>
    </w:p>
    <w:p w:rsidR="00B04AA4" w:rsidRDefault="00B04AA4" w:rsidP="00B04AA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13</w:t>
      </w:r>
      <w:r>
        <w:rPr>
          <w:szCs w:val="24"/>
        </w:rPr>
        <w:t>.05.2024 г.</w:t>
      </w:r>
    </w:p>
    <w:p w:rsidR="00B04AA4" w:rsidRPr="009F431F" w:rsidRDefault="00B04AA4" w:rsidP="00B04AA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9F431F">
        <w:rPr>
          <w:bCs/>
          <w:spacing w:val="-4"/>
          <w:szCs w:val="24"/>
        </w:rPr>
        <w:t>Кожарева</w:t>
      </w:r>
      <w:proofErr w:type="spellEnd"/>
      <w:r w:rsidRPr="009F431F">
        <w:rPr>
          <w:bCs/>
          <w:spacing w:val="-4"/>
          <w:szCs w:val="24"/>
        </w:rPr>
        <w:t xml:space="preserve">, </w:t>
      </w:r>
      <w:r w:rsidRPr="009F431F">
        <w:rPr>
          <w:bCs/>
          <w:szCs w:val="24"/>
        </w:rPr>
        <w:t>изпълняващ правомощията на председател</w:t>
      </w:r>
      <w:r w:rsidRPr="009F431F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B04AA4" w:rsidRDefault="00B04AA4" w:rsidP="00B04AA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B04AA4" w:rsidRDefault="00B04AA4" w:rsidP="00B04AA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04AA4" w:rsidRPr="00980543" w:rsidTr="005707C8">
        <w:trPr>
          <w:trHeight w:val="752"/>
        </w:trPr>
        <w:tc>
          <w:tcPr>
            <w:tcW w:w="5353" w:type="dxa"/>
            <w:vAlign w:val="center"/>
          </w:tcPr>
          <w:p w:rsidR="00B04AA4" w:rsidRPr="00980543" w:rsidRDefault="00B04AA4" w:rsidP="005707C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04AA4" w:rsidRPr="00980543" w:rsidRDefault="00B04AA4" w:rsidP="005707C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5707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0200100723 за извършен одит за съответствие при управлението на публичните средства и дейности на Националния военен университет „Васил Левски“ – Велико Търново, за периода от 01.01.2021 г. до 31.12.2022 г.</w:t>
            </w:r>
          </w:p>
          <w:p w:rsidR="00B04AA4" w:rsidRDefault="00B04AA4" w:rsidP="005707C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5707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5707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5707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5707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5707C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0400201024 за извършен финансов одит на консолидирания годишен финансов отчет на община Брацигово за 2023 г., съдържащ квалифицирано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0400301924 за извършен финансов одит на консолидирания годишен финансов отчет на община Сапарева баня за 2023 г., съдържащ квалифицирано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0100100124 за извършен финансов одит на годишния финансов отчет на Министерството на туризма за 2023 г., съдържащ немодифицирано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0100116523 за извършен финансов одит на годишния финансов отчет на Министерството на електронното управление за 2023 г., съдържащ немодифицирано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0400116623 за извършен финансов одит на консолидирания годишен финансов отчет на Българското национално радио за 2023 г., съдържащ немодифицирано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 xml:space="preserve">Одитен доклад № 0400217123 за извършен финансов одит на консолидирания годишен </w:t>
            </w:r>
            <w:r w:rsidRPr="00B04AA4">
              <w:rPr>
                <w:bCs/>
                <w:spacing w:val="-4"/>
                <w:szCs w:val="24"/>
              </w:rPr>
              <w:lastRenderedPageBreak/>
              <w:t>финансов отчет на община Нова Загора за 2023 г., съдържащ немодифицирано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0400217023 за извършен финансов одит на консолидирания годишен финансов отчет на община Созопол за 2023 г., съдържащ немодифицирано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B04AA4" w:rsidTr="005707C8">
        <w:tc>
          <w:tcPr>
            <w:tcW w:w="5353" w:type="dxa"/>
            <w:vAlign w:val="center"/>
          </w:tcPr>
          <w:p w:rsidR="00B04AA4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B04AA4" w:rsidRPr="00B04AA4" w:rsidRDefault="00B04AA4" w:rsidP="00B04A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04AA4">
              <w:rPr>
                <w:bCs/>
                <w:spacing w:val="-4"/>
                <w:szCs w:val="24"/>
              </w:rPr>
              <w:t>Одитен доклад № 0400217323 за извършен финансов одит на консолидирания годишен финансов отчет на община Родопи за 2023 г., съдържащ немодифицирано мнение.</w:t>
            </w:r>
          </w:p>
          <w:p w:rsidR="00B04AA4" w:rsidRDefault="00B04AA4" w:rsidP="00B04AA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04AA4" w:rsidRDefault="00B04AA4" w:rsidP="00B04A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04AA4" w:rsidRPr="006042AE" w:rsidRDefault="00B04AA4" w:rsidP="00B04A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04AA4" w:rsidRPr="0081558A" w:rsidRDefault="00B04AA4" w:rsidP="00B04A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04AA4" w:rsidRDefault="00B04AA4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6E4965" w:rsidRDefault="006E4965"/>
    <w:p w:rsidR="00B04AA4" w:rsidRDefault="00B04AA4">
      <w:bookmarkStart w:id="0" w:name="_GoBack"/>
      <w:bookmarkEnd w:id="0"/>
    </w:p>
    <w:p w:rsidR="00B04AA4" w:rsidRDefault="00B04AA4" w:rsidP="00B04AA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04AA4" w:rsidRDefault="00B04AA4" w:rsidP="00B04AA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04AA4" w:rsidRDefault="00B04AA4"/>
    <w:sectPr w:rsidR="00B04AA4" w:rsidSect="0095623F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4A3" w:rsidRDefault="00C054A3" w:rsidP="0095623F">
      <w:pPr>
        <w:spacing w:after="0" w:line="240" w:lineRule="auto"/>
      </w:pPr>
      <w:r>
        <w:separator/>
      </w:r>
    </w:p>
  </w:endnote>
  <w:endnote w:type="continuationSeparator" w:id="0">
    <w:p w:rsidR="00C054A3" w:rsidRDefault="00C054A3" w:rsidP="0095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9026690"/>
      <w:docPartObj>
        <w:docPartGallery w:val="Page Numbers (Bottom of Page)"/>
        <w:docPartUnique/>
      </w:docPartObj>
    </w:sdtPr>
    <w:sdtContent>
      <w:p w:rsidR="0095623F" w:rsidRDefault="009562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5623F" w:rsidRDefault="00956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4A3" w:rsidRDefault="00C054A3" w:rsidP="0095623F">
      <w:pPr>
        <w:spacing w:after="0" w:line="240" w:lineRule="auto"/>
      </w:pPr>
      <w:r>
        <w:separator/>
      </w:r>
    </w:p>
  </w:footnote>
  <w:footnote w:type="continuationSeparator" w:id="0">
    <w:p w:rsidR="00C054A3" w:rsidRDefault="00C054A3" w:rsidP="009562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A4"/>
    <w:rsid w:val="006E4965"/>
    <w:rsid w:val="0095623F"/>
    <w:rsid w:val="00B04AA4"/>
    <w:rsid w:val="00C0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2E45"/>
  <w15:chartTrackingRefBased/>
  <w15:docId w15:val="{BB0F5150-BC3A-45A6-9F8D-E4F181DF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AA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2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23F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562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23F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2024-05-13T11:23:00Z</dcterms:created>
  <dcterms:modified xsi:type="dcterms:W3CDTF">2024-05-13T11:28:00Z</dcterms:modified>
</cp:coreProperties>
</file>